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A0F88" w:rsidRDefault="007E392A">
      <w:pPr>
        <w:spacing w:line="259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NCSAB Fall 2026 Conference</w:t>
      </w:r>
    </w:p>
    <w:p w14:paraId="00000002" w14:textId="77777777" w:rsidR="007A0F88" w:rsidRDefault="007E392A">
      <w:pPr>
        <w:spacing w:line="259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November 4-6, 2026</w:t>
      </w:r>
    </w:p>
    <w:p w14:paraId="00000003" w14:textId="77777777" w:rsidR="007A0F88" w:rsidRDefault="007E392A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Hyatt Regency Frisco Dallas</w:t>
      </w:r>
    </w:p>
    <w:p w14:paraId="00000004" w14:textId="77777777" w:rsidR="007A0F88" w:rsidRDefault="007E392A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2615 Preston Road</w:t>
      </w:r>
    </w:p>
    <w:p w14:paraId="00000005" w14:textId="77777777" w:rsidR="007A0F88" w:rsidRDefault="007E392A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Frisco, TX 75034</w:t>
      </w:r>
    </w:p>
    <w:p w14:paraId="00000006" w14:textId="77777777" w:rsidR="007A0F88" w:rsidRDefault="007E392A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1-469-598-1235</w:t>
      </w:r>
    </w:p>
    <w:p w14:paraId="00000007" w14:textId="77777777" w:rsidR="007A0F88" w:rsidRDefault="007A0F88">
      <w:pPr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00000008" w14:textId="77777777" w:rsidR="007A0F88" w:rsidRDefault="007E392A">
      <w:pPr>
        <w:spacing w:line="240" w:lineRule="auto"/>
        <w:jc w:val="center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Theme: “</w:t>
      </w:r>
      <w:r>
        <w:rPr>
          <w:rFonts w:ascii="Calibri" w:eastAsia="Calibri" w:hAnsi="Calibri" w:cs="Calibri"/>
          <w:i/>
          <w:iCs/>
          <w:sz w:val="28"/>
          <w:szCs w:val="28"/>
        </w:rPr>
        <w:t>Blazing Trails in the Face of Change.”</w:t>
      </w:r>
    </w:p>
    <w:p w14:paraId="00000009" w14:textId="77777777" w:rsidR="007A0F88" w:rsidRDefault="007A0F88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0000000A" w14:textId="74BF3A1F" w:rsidR="007A0F88" w:rsidRDefault="004B236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hyperlink r:id="rId8" w:history="1">
        <w:r w:rsidR="007E392A" w:rsidRPr="004B2362">
          <w:rPr>
            <w:rStyle w:val="Hyperlink"/>
            <w:rFonts w:ascii="Calibri" w:eastAsia="Calibri" w:hAnsi="Calibri" w:cs="Calibri"/>
            <w:sz w:val="28"/>
            <w:szCs w:val="28"/>
          </w:rPr>
          <w:t>Call for Proposals</w:t>
        </w:r>
      </w:hyperlink>
      <w:r w:rsidR="007E392A">
        <w:rPr>
          <w:rFonts w:ascii="Calibri" w:eastAsia="Calibri" w:hAnsi="Calibri" w:cs="Calibri"/>
          <w:sz w:val="28"/>
          <w:szCs w:val="28"/>
        </w:rPr>
        <w:t>: July 15 – August 7, 2026</w:t>
      </w:r>
    </w:p>
    <w:p w14:paraId="0000000B" w14:textId="77777777" w:rsidR="007A0F88" w:rsidRDefault="007E39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Early Registration: August 17 – September 20, 2026 </w:t>
      </w:r>
    </w:p>
    <w:p w14:paraId="0000000C" w14:textId="77777777" w:rsidR="007A0F88" w:rsidRDefault="007E39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Late Registration September 21 – October 21, 2026</w:t>
      </w:r>
    </w:p>
    <w:p w14:paraId="0000000D" w14:textId="77777777" w:rsidR="007A0F88" w:rsidRDefault="007E39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Accommodation and Dietary Requests Deadline: October 4, 2026. </w:t>
      </w:r>
      <w:r>
        <w:rPr>
          <w:rFonts w:ascii="Calibri" w:eastAsia="Calibri" w:hAnsi="Calibri" w:cs="Calibri"/>
          <w:i/>
          <w:iCs/>
          <w:sz w:val="28"/>
          <w:szCs w:val="28"/>
        </w:rPr>
        <w:t>Accommodation and dietary requests must be requested when registering. Accommodation and dietary requests cannot be guaranteed after the cutoff date</w:t>
      </w:r>
    </w:p>
    <w:p w14:paraId="0000000E" w14:textId="77777777" w:rsidR="007A0F88" w:rsidRDefault="007E392A">
      <w:pPr>
        <w:spacing w:before="240" w:after="240" w:line="259" w:lineRule="auto"/>
        <w:rPr>
          <w:rFonts w:ascii="Calibri" w:eastAsia="Calibri" w:hAnsi="Calibri" w:cs="Calibri"/>
          <w:b/>
          <w:bCs/>
          <w:color w:val="C0392B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C0392B"/>
          <w:sz w:val="28"/>
          <w:szCs w:val="28"/>
        </w:rPr>
        <w:t>If you have not yet paid your 2026 Membership Dues, you must register based on your status as a non-member. If you are unsure of your due’s status, please get in touch with the NCSAB Treasurer natasha.jerde@state.mn.us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C0392B"/>
          <w:sz w:val="28"/>
          <w:szCs w:val="28"/>
        </w:rPr>
        <w:t>before registering.</w:t>
      </w:r>
    </w:p>
    <w:p w14:paraId="0000000F" w14:textId="77777777" w:rsidR="007A0F88" w:rsidRDefault="007E392A">
      <w:pPr>
        <w:spacing w:before="240" w:after="24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Early Registration: August 17 – September 20, 2026</w:t>
      </w:r>
    </w:p>
    <w:p w14:paraId="00000010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Members Early Registration: $495 per person</w:t>
      </w:r>
    </w:p>
    <w:p w14:paraId="00000011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Non-Member Early Registration: $845 per person</w:t>
      </w:r>
    </w:p>
    <w:p w14:paraId="00000012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Group Registration (Members): $450 per person for 5 or more</w:t>
      </w:r>
    </w:p>
    <w:p w14:paraId="00000013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One Day Registration: $400 per person</w:t>
      </w:r>
    </w:p>
    <w:p w14:paraId="00000014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Speaker Registration: $300 per person for full conference.</w:t>
      </w:r>
    </w:p>
    <w:p w14:paraId="00000015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Exhibitor Early Registration: $2,000 (includes 2 persons per exhibitor table)</w:t>
      </w:r>
    </w:p>
    <w:p w14:paraId="00000016" w14:textId="77777777" w:rsidR="007A0F88" w:rsidRDefault="007E392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Gold Seal: $3,500: </w:t>
      </w:r>
      <w:r>
        <w:rPr>
          <w:rFonts w:ascii="Calibri" w:eastAsia="Calibri" w:hAnsi="Calibri" w:cs="Calibri"/>
          <w:color w:val="000000"/>
          <w:sz w:val="28"/>
          <w:szCs w:val="28"/>
        </w:rPr>
        <w:t>Gold Seal Exhibitors enjoy an enhanced conference experience, including the following promotional benefits:</w:t>
      </w:r>
    </w:p>
    <w:p w14:paraId="00000017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Premium Exhibitor Table Location for maximum attendee engagement</w:t>
      </w:r>
    </w:p>
    <w:p w14:paraId="00000018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Acknowledgement in the Official Conference Program and on other printed materials</w:t>
      </w:r>
    </w:p>
    <w:p w14:paraId="00000019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Recognition on the NCSAB Website</w:t>
      </w:r>
    </w:p>
    <w:p w14:paraId="0000001A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Enhanced Opportunities to Spotlight Your Services during the conference</w:t>
      </w:r>
    </w:p>
    <w:p w14:paraId="0000001B" w14:textId="77777777" w:rsidR="007A0F88" w:rsidRDefault="007A0F88">
      <w:p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C" w14:textId="77777777" w:rsidR="007A0F88" w:rsidRDefault="007E392A">
      <w:pPr>
        <w:spacing w:before="240" w:after="24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Late Registration: September 21 – October 21, 2026</w:t>
      </w:r>
    </w:p>
    <w:p w14:paraId="0000001D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Members Late Registration: $545 per person</w:t>
      </w:r>
    </w:p>
    <w:p w14:paraId="0000001E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Non-Member Late Registration: $895 per person</w:t>
      </w:r>
    </w:p>
    <w:p w14:paraId="0000001F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Group Registration (Members): $500 per person for 5 or more</w:t>
      </w:r>
    </w:p>
    <w:p w14:paraId="00000020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One Day Late: $450 per person</w:t>
      </w:r>
    </w:p>
    <w:p w14:paraId="00000021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Speaker Registration: $300 per person for full conference</w:t>
      </w:r>
    </w:p>
    <w:p w14:paraId="00000022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Exhibitor Late Registration Fee: $2,250 (includes 2 persons per exhibitor table)</w:t>
      </w:r>
    </w:p>
    <w:p w14:paraId="00000023" w14:textId="77777777" w:rsidR="007A0F88" w:rsidRDefault="007E392A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Gold Seal: $3,500: </w:t>
      </w:r>
      <w:r>
        <w:rPr>
          <w:rFonts w:ascii="Calibri" w:eastAsia="Calibri" w:hAnsi="Calibri" w:cs="Calibri"/>
          <w:color w:val="000000"/>
          <w:sz w:val="28"/>
          <w:szCs w:val="28"/>
        </w:rPr>
        <w:t>Gold Seal Exhibitors enjoy an enhanced conference experience, including the following promotional benefits:</w:t>
      </w:r>
    </w:p>
    <w:p w14:paraId="00000024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Premium Exhibitor Table Location for maximum attendee engagement</w:t>
      </w:r>
    </w:p>
    <w:p w14:paraId="00000025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Acknowledgement in the Official Conference Program and on other printed materials</w:t>
      </w:r>
    </w:p>
    <w:p w14:paraId="00000026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Recognition on the NCSAB Website</w:t>
      </w:r>
    </w:p>
    <w:p w14:paraId="00000027" w14:textId="77777777" w:rsidR="007A0F88" w:rsidRDefault="007E392A">
      <w:pPr>
        <w:numPr>
          <w:ilvl w:val="1"/>
          <w:numId w:val="2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Enhanced Opportunities to Spotlight Your Services during the conference</w:t>
      </w:r>
    </w:p>
    <w:p w14:paraId="00000028" w14:textId="77777777" w:rsidR="007A0F88" w:rsidRDefault="007A0F88">
      <w:pPr>
        <w:ind w:left="720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9" w14:textId="77777777" w:rsidR="007A0F88" w:rsidRDefault="007E392A">
      <w:pPr>
        <w:spacing w:before="240" w:after="240" w:line="259" w:lineRule="auto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Cancellation: We hope to see everyone at the conference, however if emergencies should arise NCSAB can only reimburse ½ of your registration after September 20, 2026.  No refunds will be given after October 21, 2026.</w:t>
      </w:r>
    </w:p>
    <w:p w14:paraId="0000002A" w14:textId="77777777" w:rsidR="007A0F88" w:rsidRDefault="007E392A">
      <w:pPr>
        <w:spacing w:before="240" w:after="24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Hotel Reservations</w:t>
      </w:r>
    </w:p>
    <w:p w14:paraId="0000002B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Hyatt Regency Frisco-Dallas</w:t>
      </w:r>
    </w:p>
    <w:p w14:paraId="0000002C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2615 Preston Rd, Frisco, TX 75034</w:t>
      </w:r>
    </w:p>
    <w:p w14:paraId="0000002D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lastRenderedPageBreak/>
        <w:t xml:space="preserve">Room Rate:  $231 + taxes Standard / Double </w:t>
      </w:r>
    </w:p>
    <w:p w14:paraId="0000002E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Hotel Link for Reservations:  </w:t>
      </w:r>
    </w:p>
    <w:p w14:paraId="0000002F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color w:val="0000FF"/>
          <w:sz w:val="28"/>
          <w:szCs w:val="28"/>
          <w:u w:val="single"/>
        </w:rPr>
        <w:t>https://www.hyatt.com/events/en-US/group-booking/DFWRO/G-CSA6</w:t>
      </w: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 </w:t>
      </w:r>
    </w:p>
    <w:p w14:paraId="00000031" w14:textId="2047691A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Ask for the CSAVR/NCSAB room block (G-CSA6). </w:t>
      </w:r>
    </w:p>
    <w:p w14:paraId="00000032" w14:textId="09E0BAD6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​</w:t>
      </w:r>
      <w:hyperlink r:id="rId9" w:history="1">
        <w:r w:rsidRPr="004B2362">
          <w:rPr>
            <w:rStyle w:val="Hyperlink"/>
            <w:rFonts w:ascii="Calibri" w:eastAsia="Calibri" w:hAnsi="Calibri" w:cs="Calibri"/>
            <w:b/>
            <w:bCs/>
            <w:sz w:val="28"/>
            <w:szCs w:val="28"/>
          </w:rPr>
          <w:t>Hotel Credit Card Authorizat</w:t>
        </w:r>
        <w:r w:rsidRPr="004B2362">
          <w:rPr>
            <w:rStyle w:val="Hyperlink"/>
            <w:rFonts w:ascii="Calibri" w:eastAsia="Calibri" w:hAnsi="Calibri" w:cs="Calibri"/>
            <w:b/>
            <w:bCs/>
            <w:sz w:val="28"/>
            <w:szCs w:val="28"/>
          </w:rPr>
          <w:t>i</w:t>
        </w:r>
        <w:r w:rsidRPr="004B2362">
          <w:rPr>
            <w:rStyle w:val="Hyperlink"/>
            <w:rFonts w:ascii="Calibri" w:eastAsia="Calibri" w:hAnsi="Calibri" w:cs="Calibri"/>
            <w:b/>
            <w:bCs/>
            <w:sz w:val="28"/>
            <w:szCs w:val="28"/>
          </w:rPr>
          <w:t>on</w:t>
        </w:r>
      </w:hyperlink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 (if your state needs this)</w:t>
      </w:r>
    </w:p>
    <w:p w14:paraId="00000033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Cut-Off Date:  October 7, 2026. </w:t>
      </w: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 Rooms available until sold out or cut-off date, whichever occurs first.  Then the hotel prevailing rates apply.  </w:t>
      </w:r>
    </w:p>
    <w:p w14:paraId="00000034" w14:textId="777777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​​</w:t>
      </w: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BE AWARE: </w:t>
      </w: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 No smoking, vaping, candles or any other items that cause smoke in the hotel room.  You will be charged a $500 fine by the hotel.  ​​</w:t>
      </w:r>
    </w:p>
    <w:p w14:paraId="00000036" w14:textId="2DDC3077" w:rsidR="007A0F88" w:rsidRDefault="007E392A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8B0000"/>
          <w:sz w:val="28"/>
          <w:szCs w:val="28"/>
        </w:rPr>
        <w:t>​</w:t>
      </w: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​</w:t>
      </w: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>HOTEL ROOM CANCELLATION:</w:t>
      </w:r>
      <w:r w:rsidR="004B2362"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All hotel reservation cancellations for the CSAVR/NCSAB/NCSRC room block must be made through Robin Freeman at rfreeman@uacurrents.org.</w:t>
      </w:r>
      <w:r>
        <w:rPr>
          <w:rFonts w:ascii="Calibri" w:eastAsia="Calibri" w:hAnsi="Calibri" w:cs="Calibri"/>
          <w:b/>
          <w:bCs/>
          <w:color w:val="31614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 xml:space="preserve"> CANCELLATIONS ONLY.  If you have questions, please call Robin Freeman at 501-623-7700 or rfreeman@uacurrents.org. If you need an accessible room, please contact rfreeman@uacurrents.org.  </w:t>
      </w:r>
    </w:p>
    <w:p w14:paraId="61C086E5" w14:textId="4FC8A919" w:rsidR="004B2362" w:rsidRDefault="004B2362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hyperlink r:id="rId10" w:history="1">
        <w:r w:rsidRPr="004B2362">
          <w:rPr>
            <w:rStyle w:val="Hyperlink"/>
            <w:rFonts w:ascii="Calibri" w:eastAsia="Calibri" w:hAnsi="Calibri" w:cs="Calibri"/>
            <w:b/>
            <w:bCs/>
            <w:sz w:val="28"/>
            <w:szCs w:val="28"/>
          </w:rPr>
          <w:t>Things to Do in Frisco</w:t>
        </w:r>
      </w:hyperlink>
    </w:p>
    <w:p w14:paraId="667DFD2F" w14:textId="07804D33" w:rsidR="004B2362" w:rsidRDefault="004B2362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The Hyatt Regency Frisco provides transportation to activities within a 3-mile radius. Participants can access the Stonebriar Centre mall for shopping, dining, and entertainment activities from the hotel.</w:t>
      </w:r>
    </w:p>
    <w:p w14:paraId="049DD5FB" w14:textId="77777777" w:rsidR="004B2362" w:rsidRDefault="004B2362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</w:p>
    <w:p w14:paraId="47654FB8" w14:textId="601E4730" w:rsidR="004B2362" w:rsidRDefault="004B2362">
      <w:pPr>
        <w:spacing w:line="335" w:lineRule="auto"/>
        <w:rPr>
          <w:rFonts w:ascii="Calibri" w:eastAsia="Calibri" w:hAnsi="Calibri" w:cs="Calibri"/>
          <w:b/>
          <w:bCs/>
          <w:color w:val="2F2F3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F2F30"/>
          <w:sz w:val="28"/>
          <w:szCs w:val="28"/>
        </w:rPr>
        <w:t>For more information or questions, call or text Dr. Robin Freeman at 501-623-7700.</w:t>
      </w:r>
    </w:p>
    <w:p w14:paraId="00000037" w14:textId="1CA5B094" w:rsidR="007A0F88" w:rsidRPr="004B2362" w:rsidRDefault="004B2362" w:rsidP="004B2362">
      <w:pPr>
        <w:jc w:val="center"/>
        <w:rPr>
          <w:rFonts w:ascii="Calibri" w:eastAsia="Calibri" w:hAnsi="Calibri" w:cs="Calibri"/>
          <w:i/>
          <w:iCs/>
          <w:sz w:val="28"/>
          <w:szCs w:val="28"/>
        </w:rPr>
      </w:pPr>
      <w:r w:rsidRPr="004B2362">
        <w:rPr>
          <w:rFonts w:ascii="Calibri" w:eastAsia="Calibri" w:hAnsi="Calibri" w:cs="Calibri"/>
          <w:i/>
          <w:iCs/>
          <w:sz w:val="28"/>
          <w:szCs w:val="28"/>
        </w:rPr>
        <w:t>We look forward to seeing you in Frisco, Texas!</w:t>
      </w:r>
    </w:p>
    <w:sectPr w:rsidR="007A0F88" w:rsidRPr="004B236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098DB" w14:textId="77777777" w:rsidR="007E392A" w:rsidRDefault="007E392A">
      <w:pPr>
        <w:spacing w:line="240" w:lineRule="auto"/>
      </w:pPr>
      <w:r>
        <w:separator/>
      </w:r>
    </w:p>
  </w:endnote>
  <w:endnote w:type="continuationSeparator" w:id="0">
    <w:p w14:paraId="543E855E" w14:textId="77777777" w:rsidR="007E392A" w:rsidRDefault="007E3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07878E-2F3A-4579-8A57-0E39AC423A0F}"/>
    <w:embedBold r:id="rId2" w:fontKey="{9908F0BD-239B-4BEA-8AB6-1750B0D26918}"/>
    <w:embedItalic r:id="rId3" w:fontKey="{16662B01-BAB8-4793-ABD8-826045AC9A5A}"/>
    <w:embedBoldItalic r:id="rId4" w:fontKey="{67700D97-8DAD-4376-9D4F-F042C7AA83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8C2B9C4-89A1-4668-9522-3D726B5C9A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6885BF2D" w:rsidR="007A0F88" w:rsidRDefault="007E39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4B2362">
      <w:rPr>
        <w:b/>
        <w:bCs/>
        <w:noProof/>
        <w:color w:val="000000"/>
        <w:sz w:val="24"/>
        <w:szCs w:val="24"/>
      </w:rPr>
      <w:t>2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4B2362">
      <w:rPr>
        <w:b/>
        <w:bCs/>
        <w:noProof/>
        <w:color w:val="000000"/>
        <w:sz w:val="24"/>
        <w:szCs w:val="24"/>
      </w:rPr>
      <w:t>3</w:t>
    </w:r>
    <w:r>
      <w:rPr>
        <w:b/>
        <w:bCs/>
        <w:color w:val="000000"/>
        <w:sz w:val="24"/>
        <w:szCs w:val="24"/>
      </w:rPr>
      <w:fldChar w:fldCharType="end"/>
    </w:r>
  </w:p>
  <w:p w14:paraId="0000003A" w14:textId="77777777" w:rsidR="007A0F88" w:rsidRDefault="007A0F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039E" w14:textId="77777777" w:rsidR="007E392A" w:rsidRDefault="007E392A">
      <w:pPr>
        <w:spacing w:line="240" w:lineRule="auto"/>
      </w:pPr>
      <w:r>
        <w:separator/>
      </w:r>
    </w:p>
  </w:footnote>
  <w:footnote w:type="continuationSeparator" w:id="0">
    <w:p w14:paraId="6D505BC6" w14:textId="77777777" w:rsidR="007E392A" w:rsidRDefault="007E39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7A0F88" w:rsidRDefault="007E39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t>NCSAB Fall 2026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2B7"/>
    <w:multiLevelType w:val="multilevel"/>
    <w:tmpl w:val="5EF0A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CB1857"/>
    <w:multiLevelType w:val="multilevel"/>
    <w:tmpl w:val="A386C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55543C"/>
    <w:multiLevelType w:val="multilevel"/>
    <w:tmpl w:val="A33CDD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823250">
    <w:abstractNumId w:val="1"/>
  </w:num>
  <w:num w:numId="2" w16cid:durableId="654454350">
    <w:abstractNumId w:val="2"/>
  </w:num>
  <w:num w:numId="3" w16cid:durableId="149509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88"/>
    <w:rsid w:val="004B2362"/>
    <w:rsid w:val="007A0F88"/>
    <w:rsid w:val="007E392A"/>
    <w:rsid w:val="00A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D9DE"/>
  <w15:docId w15:val="{FBAD1033-D478-409F-AF4D-4E931445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B2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AqKQUBgTu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vuQfZKB6gdLKsSKxy75oz81ZoXvmME8w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tifiguidedapi.com/InSessionSigning.aspx?id=753c87a2-260c-4ba0-970f-1ff98eb2a9e0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bd0eDgiDIDAwB2hiW56e1J6laQ==">CgMxLjA4AHIhMUdzcGtzUDlhVV9MQ1ZGMlp5T3l0V0REX2RvUUZDVlRr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Freeman</dc:creator>
  <cp:lastModifiedBy>Robin Freeman</cp:lastModifiedBy>
  <cp:revision>2</cp:revision>
  <dcterms:created xsi:type="dcterms:W3CDTF">2026-08-04T13:31:00Z</dcterms:created>
  <dcterms:modified xsi:type="dcterms:W3CDTF">2026-08-04T13:31:00Z</dcterms:modified>
</cp:coreProperties>
</file>